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44"/>
          <w:lang w:eastAsia="zh-CN"/>
        </w:rPr>
        <w:t>兰州大学艺术学院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2020年度优秀</w:t>
      </w:r>
      <w:r>
        <w:rPr>
          <w:rFonts w:hint="eastAsia" w:ascii="宋体" w:hAnsi="宋体" w:cs="宋体"/>
          <w:b/>
          <w:bCs/>
          <w:sz w:val="36"/>
          <w:szCs w:val="44"/>
          <w:lang w:eastAsia="zh-CN"/>
        </w:rPr>
        <w:t>三走进教师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评选结果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名单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王乐：联系宿舍 20#619 27#312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王静: 联系宿舍 20#612 15#213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王如雪：联系宿舍 21#611 27#314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刘阳：联系宿舍 20#617 15#217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杨瑾：联系宿舍 20#605 15#227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09AC"/>
    <w:rsid w:val="0E303EAB"/>
    <w:rsid w:val="395C18B1"/>
    <w:rsid w:val="470C1CFA"/>
    <w:rsid w:val="5CB409AC"/>
    <w:rsid w:val="61511400"/>
    <w:rsid w:val="67D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2020-12-10T01:17:00Z</dcterms:created>
  <dc:creator>Administrator</dc:creator>
  <cp:lastModifiedBy>喵喵喵</cp:lastModifiedBy>
  <dcterms:modified xsi:type="dcterms:W3CDTF">2020-12-18T05:33:29Z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